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7B" w:rsidRDefault="00414A7B" w:rsidP="00414A7B">
      <w:pPr>
        <w:spacing w:line="244" w:lineRule="auto"/>
        <w:ind w:right="780"/>
        <w:rPr>
          <w:rFonts w:ascii="Times New Roman" w:eastAsia="Calibri Light" w:hAnsi="Times New Roman" w:cs="Times New Roman"/>
          <w:b/>
          <w:sz w:val="23"/>
        </w:rPr>
      </w:pPr>
      <w:r w:rsidRPr="00A82FA5">
        <w:rPr>
          <w:rFonts w:ascii="Times New Roman" w:eastAsia="Calibri Light" w:hAnsi="Times New Roman" w:cs="Times New Roman"/>
          <w:b/>
          <w:sz w:val="23"/>
        </w:rPr>
        <w:t>Arkusz oceny osiągniętych efektów uczenia się określonych dla praktyki w programie studiów, tj. w Karcie przedmiotu (zaznacza i wypełnia student)</w:t>
      </w:r>
      <w:r>
        <w:rPr>
          <w:rFonts w:ascii="Times New Roman" w:eastAsia="Calibri Light" w:hAnsi="Times New Roman" w:cs="Times New Roman"/>
          <w:b/>
          <w:sz w:val="23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483562" w:rsidRPr="00A97D6F" w:rsidTr="00E11FDF">
        <w:trPr>
          <w:trHeight w:val="1656"/>
        </w:trPr>
        <w:tc>
          <w:tcPr>
            <w:tcW w:w="810" w:type="dxa"/>
            <w:shd w:val="clear" w:color="auto" w:fill="auto"/>
          </w:tcPr>
          <w:p w:rsidR="00483562" w:rsidRPr="002125DD" w:rsidRDefault="00483562" w:rsidP="00BA7C48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483562" w:rsidRPr="002125DD" w:rsidRDefault="00483562" w:rsidP="00BA7C48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 xml:space="preserve">Efekty uczenia się dla praktyki z programu studiów dla semestru </w:t>
            </w:r>
            <w:r>
              <w:rPr>
                <w:rFonts w:ascii="Times New Roman" w:eastAsia="Times New Roman" w:hAnsi="Times New Roman"/>
                <w:b/>
              </w:rPr>
              <w:t>I</w:t>
            </w:r>
            <w:r w:rsidR="00CA3E90">
              <w:rPr>
                <w:rFonts w:ascii="Times New Roman" w:eastAsia="Times New Roman" w:hAnsi="Times New Roman"/>
                <w:b/>
              </w:rPr>
              <w:t>I</w:t>
            </w:r>
            <w:r w:rsidR="0024044B">
              <w:rPr>
                <w:rFonts w:ascii="Times New Roman" w:eastAsia="Times New Roman" w:hAnsi="Times New Roman"/>
                <w:b/>
              </w:rPr>
              <w:t>I</w:t>
            </w:r>
            <w:bookmarkStart w:id="0" w:name="_GoBack"/>
            <w:bookmarkEnd w:id="0"/>
          </w:p>
        </w:tc>
        <w:tc>
          <w:tcPr>
            <w:tcW w:w="3594" w:type="dxa"/>
            <w:shd w:val="clear" w:color="auto" w:fill="auto"/>
          </w:tcPr>
          <w:p w:rsidR="00483562" w:rsidRPr="002125DD" w:rsidRDefault="00483562" w:rsidP="00BA7C48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483562" w:rsidRPr="002125DD" w:rsidRDefault="00483562" w:rsidP="00BA7C48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>Uznanie efektu przez opiekuna praktyk w zakładzie pracy*</w:t>
            </w:r>
            <w:r>
              <w:rPr>
                <w:rFonts w:ascii="Times New Roman" w:eastAsia="Times New Roman" w:hAnsi="Times New Roman"/>
                <w:b/>
              </w:rPr>
              <w:t>*</w:t>
            </w:r>
            <w:r w:rsidRPr="002125DD">
              <w:rPr>
                <w:rFonts w:ascii="Times New Roman" w:eastAsia="Times New Roman" w:hAnsi="Times New Roman"/>
                <w:b/>
              </w:rPr>
              <w:t>/Uwagi i podpis opiekuna praktyk</w:t>
            </w:r>
          </w:p>
        </w:tc>
      </w:tr>
      <w:tr w:rsidR="0024044B" w:rsidRPr="00A97D6F" w:rsidTr="00E11FDF">
        <w:trPr>
          <w:trHeight w:val="1656"/>
        </w:trPr>
        <w:tc>
          <w:tcPr>
            <w:tcW w:w="810" w:type="dxa"/>
            <w:shd w:val="clear" w:color="auto" w:fill="auto"/>
          </w:tcPr>
          <w:p w:rsidR="0024044B" w:rsidRPr="00A97D6F" w:rsidRDefault="0024044B" w:rsidP="00BA7C48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24044B" w:rsidRPr="009D2169" w:rsidRDefault="0024044B" w:rsidP="00401C6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Potrafi generować oryginalne rozwiązania złożonych problemów pedagogicznych i prognozować przebieg ich rozwiązywania oraz przewidywać skutki planowanych działań w określonych obszarach praktycznych</w:t>
            </w:r>
          </w:p>
          <w:p w:rsidR="0024044B" w:rsidRPr="009D2169" w:rsidRDefault="0024044B" w:rsidP="00401C6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shd w:val="clear" w:color="auto" w:fill="auto"/>
          </w:tcPr>
          <w:p w:rsidR="0024044B" w:rsidRPr="00A97D6F" w:rsidRDefault="0024044B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44B" w:rsidRDefault="0024044B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44B" w:rsidRDefault="0024044B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44B" w:rsidRPr="00A97D6F" w:rsidRDefault="0024044B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044B" w:rsidRPr="00A97D6F" w:rsidRDefault="0024044B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44B" w:rsidRPr="00A97D6F" w:rsidTr="00E11FDF">
        <w:trPr>
          <w:trHeight w:val="1656"/>
        </w:trPr>
        <w:tc>
          <w:tcPr>
            <w:tcW w:w="810" w:type="dxa"/>
            <w:shd w:val="clear" w:color="auto" w:fill="auto"/>
          </w:tcPr>
          <w:p w:rsidR="0024044B" w:rsidRPr="00A97D6F" w:rsidRDefault="0024044B" w:rsidP="00BA7C48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24044B" w:rsidRPr="009D2169" w:rsidRDefault="0024044B" w:rsidP="00401C6F">
            <w:pPr>
              <w:jc w:val="both"/>
              <w:rPr>
                <w:rFonts w:ascii="Times New Roman" w:hAnsi="Times New Roman" w:cs="Times New Roman"/>
              </w:rPr>
            </w:pPr>
            <w:r w:rsidRPr="009D2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Potrafi pracować w zespole; umie wyznaczać oraz przyjmować wspólne cele działania; potrafi przyjąć rolę lidera w zespole</w:t>
            </w:r>
            <w:r w:rsidRPr="009D21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4" w:type="dxa"/>
            <w:shd w:val="clear" w:color="auto" w:fill="auto"/>
          </w:tcPr>
          <w:p w:rsidR="0024044B" w:rsidRDefault="0024044B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44B" w:rsidRDefault="0024044B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44B" w:rsidRDefault="0024044B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4044B" w:rsidRPr="00A97D6F" w:rsidRDefault="0024044B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044B" w:rsidRPr="00A97D6F" w:rsidRDefault="0024044B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44B" w:rsidRPr="00A97D6F" w:rsidTr="00E11FDF">
        <w:trPr>
          <w:trHeight w:val="1656"/>
        </w:trPr>
        <w:tc>
          <w:tcPr>
            <w:tcW w:w="810" w:type="dxa"/>
            <w:shd w:val="clear" w:color="auto" w:fill="auto"/>
          </w:tcPr>
          <w:p w:rsidR="0024044B" w:rsidRPr="00A97D6F" w:rsidRDefault="0024044B" w:rsidP="00BA7C48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24044B" w:rsidRPr="009D2169" w:rsidRDefault="0024044B" w:rsidP="00401C6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 pogłębioną świadomość poziomu swojej wiedzy i umiejętności, rozumie potrzebę ciągłego rozwoju osobistego</w:t>
            </w:r>
          </w:p>
          <w:p w:rsidR="0024044B" w:rsidRPr="009D2169" w:rsidRDefault="0024044B" w:rsidP="00401C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24044B" w:rsidRDefault="0024044B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044B" w:rsidRPr="00A97D6F" w:rsidRDefault="0024044B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44B" w:rsidRPr="00A97D6F" w:rsidTr="00E11FDF">
        <w:trPr>
          <w:trHeight w:val="1656"/>
        </w:trPr>
        <w:tc>
          <w:tcPr>
            <w:tcW w:w="810" w:type="dxa"/>
            <w:shd w:val="clear" w:color="auto" w:fill="auto"/>
          </w:tcPr>
          <w:p w:rsidR="0024044B" w:rsidRPr="00A97D6F" w:rsidRDefault="0024044B" w:rsidP="00BA7C48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tbl>
            <w:tblPr>
              <w:tblW w:w="38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2"/>
            </w:tblGrid>
            <w:tr w:rsidR="0024044B" w:rsidRPr="009D2169" w:rsidTr="00401C6F">
              <w:trPr>
                <w:trHeight w:val="831"/>
              </w:trPr>
              <w:tc>
                <w:tcPr>
                  <w:tcW w:w="3852" w:type="dxa"/>
                </w:tcPr>
                <w:p w:rsidR="0024044B" w:rsidRPr="009D2169" w:rsidRDefault="0024044B" w:rsidP="00401C6F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  <w:r w:rsidRPr="009D216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  <w:t>Jest gotów do podejmowania wyzwań zawodowych i osobistych, wykazuje aktywność, podejmuje trud i oznacza się wytrwałością w podejmowaniu indywidualnych i zespołowych działań profesjonalnych w zakresie pedagogiki, angażuje się we współpracę</w:t>
                  </w:r>
                </w:p>
                <w:p w:rsidR="0024044B" w:rsidRPr="009D2169" w:rsidRDefault="0024044B" w:rsidP="00401C6F">
                  <w:pPr>
                    <w:suppressAutoHyphens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:rsidR="0024044B" w:rsidRPr="009D2169" w:rsidRDefault="0024044B" w:rsidP="00401C6F">
                  <w:pPr>
                    <w:suppressAutoHyphens/>
                    <w:jc w:val="both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</w:p>
              </w:tc>
            </w:tr>
          </w:tbl>
          <w:p w:rsidR="0024044B" w:rsidRPr="009D2169" w:rsidRDefault="0024044B" w:rsidP="00401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24044B" w:rsidRDefault="0024044B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044B" w:rsidRPr="00A97D6F" w:rsidRDefault="0024044B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044B" w:rsidRPr="00A97D6F" w:rsidTr="00E11FDF">
        <w:trPr>
          <w:trHeight w:val="1656"/>
        </w:trPr>
        <w:tc>
          <w:tcPr>
            <w:tcW w:w="810" w:type="dxa"/>
            <w:shd w:val="clear" w:color="auto" w:fill="auto"/>
          </w:tcPr>
          <w:p w:rsidR="0024044B" w:rsidRPr="00A97D6F" w:rsidRDefault="0024044B" w:rsidP="00BA7C48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24044B" w:rsidRPr="009D2169" w:rsidRDefault="0024044B" w:rsidP="00401C6F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21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Jest wrażliwy na problemy edukacyjne, gotowy do komunikowania się i współpracy z otoczeniem, w tym z osobami niebędącymi specjalistami w danej dziedzinie, oraz do aktywnego uczestnictwa w grupach i organizacjach realizujących działania pedagogiczne</w:t>
            </w:r>
          </w:p>
          <w:p w:rsidR="0024044B" w:rsidRPr="009D2169" w:rsidRDefault="0024044B" w:rsidP="00401C6F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3594" w:type="dxa"/>
            <w:shd w:val="clear" w:color="auto" w:fill="auto"/>
          </w:tcPr>
          <w:p w:rsidR="0024044B" w:rsidRDefault="0024044B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24044B" w:rsidRPr="00A97D6F" w:rsidRDefault="0024044B" w:rsidP="00BA7C48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83562" w:rsidRDefault="00483562" w:rsidP="00414A7B">
      <w:pPr>
        <w:rPr>
          <w:rFonts w:ascii="Calibri Light" w:eastAsia="Calibri Light" w:hAnsi="Calibri Light"/>
          <w:i/>
          <w:sz w:val="18"/>
        </w:rPr>
      </w:pPr>
    </w:p>
    <w:p w:rsidR="00483562" w:rsidRDefault="00483562" w:rsidP="00414A7B">
      <w:pPr>
        <w:rPr>
          <w:rFonts w:ascii="Calibri Light" w:eastAsia="Calibri Light" w:hAnsi="Calibri Light"/>
          <w:i/>
          <w:sz w:val="18"/>
        </w:rPr>
      </w:pPr>
    </w:p>
    <w:p w:rsidR="00483562" w:rsidRDefault="00483562" w:rsidP="00414A7B">
      <w:pPr>
        <w:rPr>
          <w:rFonts w:ascii="Calibri Light" w:eastAsia="Calibri Light" w:hAnsi="Calibri Light"/>
          <w:i/>
          <w:sz w:val="18"/>
        </w:rPr>
      </w:pPr>
    </w:p>
    <w:p w:rsidR="00414A7B" w:rsidRDefault="00414A7B" w:rsidP="00414A7B">
      <w:pPr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 xml:space="preserve">*Zaznaczyć odpowiedni semestr </w:t>
      </w:r>
    </w:p>
    <w:p w:rsidR="00414A7B" w:rsidRPr="00F33F20" w:rsidRDefault="00414A7B" w:rsidP="00414A7B">
      <w:pPr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** Ocena stopnia</w:t>
      </w:r>
      <w:r w:rsidRPr="00F33F20">
        <w:rPr>
          <w:rFonts w:ascii="Calibri Light" w:eastAsia="Calibri Light" w:hAnsi="Calibri Light"/>
          <w:i/>
          <w:sz w:val="18"/>
        </w:rPr>
        <w:t xml:space="preserve"> realizacji efektu  w skali 0-5 </w:t>
      </w:r>
    </w:p>
    <w:p w:rsidR="00414A7B" w:rsidRPr="00F33F20" w:rsidRDefault="00414A7B" w:rsidP="00414A7B">
      <w:pPr>
        <w:ind w:left="100"/>
        <w:rPr>
          <w:rFonts w:ascii="Calibri Light" w:eastAsia="Calibri Light" w:hAnsi="Calibri Light"/>
          <w:i/>
          <w:sz w:val="18"/>
        </w:rPr>
      </w:pPr>
      <w:r w:rsidRPr="00F33F20">
        <w:rPr>
          <w:rFonts w:ascii="Calibri Light" w:eastAsia="Calibri Light" w:hAnsi="Calibri Light"/>
          <w:i/>
          <w:sz w:val="18"/>
        </w:rPr>
        <w:t>0-2 – brak zaliczenia</w:t>
      </w:r>
    </w:p>
    <w:p w:rsidR="00414A7B" w:rsidRDefault="00414A7B" w:rsidP="00414A7B">
      <w:pPr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3-5 – zaliczenie</w:t>
      </w:r>
    </w:p>
    <w:p w:rsidR="00ED2213" w:rsidRDefault="00ED2213"/>
    <w:sectPr w:rsidR="00ED2213" w:rsidSect="00414A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7B"/>
    <w:rsid w:val="0024044B"/>
    <w:rsid w:val="00414A7B"/>
    <w:rsid w:val="00483562"/>
    <w:rsid w:val="005B0AE8"/>
    <w:rsid w:val="007F2138"/>
    <w:rsid w:val="00982B11"/>
    <w:rsid w:val="00A40338"/>
    <w:rsid w:val="00B466D3"/>
    <w:rsid w:val="00CA3E90"/>
    <w:rsid w:val="00E11FDF"/>
    <w:rsid w:val="00E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A7B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4A7B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A7B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4A7B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2024-10-02T06:36:00Z</dcterms:created>
  <dcterms:modified xsi:type="dcterms:W3CDTF">2024-10-02T06:36:00Z</dcterms:modified>
</cp:coreProperties>
</file>